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487C" w14:textId="07FAD31F" w:rsidR="00AD6EFC" w:rsidRDefault="00E01C03">
      <w:r>
        <w:t xml:space="preserve">Memória de </w:t>
      </w:r>
      <w:r w:rsidR="00AD6EFC">
        <w:t xml:space="preserve">Reunião Mesa Específica INCRA e MDA </w:t>
      </w:r>
      <w:r>
        <w:t>em</w:t>
      </w:r>
      <w:r w:rsidR="00AD6EFC">
        <w:t xml:space="preserve"> 14/03/2024</w:t>
      </w:r>
    </w:p>
    <w:p w14:paraId="62970F2A" w14:textId="77777777" w:rsidR="00AD6EFC" w:rsidRDefault="00AD6EFC"/>
    <w:p w14:paraId="68C36228" w14:textId="1A75EC7A" w:rsidR="00AD6EFC" w:rsidRDefault="00E01C03">
      <w:r>
        <w:t xml:space="preserve">Pleitos: </w:t>
      </w:r>
      <w:r w:rsidR="00AD6EFC">
        <w:t>Criação de órgão para centralizar ações integradas</w:t>
      </w:r>
    </w:p>
    <w:p w14:paraId="5E779ECE" w14:textId="2C29F0B1" w:rsidR="00AD6EFC" w:rsidRDefault="00AD6EFC">
      <w:r>
        <w:t>C</w:t>
      </w:r>
      <w:r w:rsidR="00E01C03">
        <w:t>riação de c</w:t>
      </w:r>
      <w:r>
        <w:t>arreira única de Perito Federal Agrário</w:t>
      </w:r>
    </w:p>
    <w:p w14:paraId="0527B5DD" w14:textId="7AE59DBF" w:rsidR="00E01C03" w:rsidRPr="00AF72FC" w:rsidRDefault="00E01C03">
      <w:pPr>
        <w:rPr>
          <w:b/>
          <w:bCs/>
        </w:rPr>
      </w:pPr>
      <w:r w:rsidRPr="00AF72FC">
        <w:rPr>
          <w:b/>
          <w:bCs/>
        </w:rPr>
        <w:t>Cenários</w:t>
      </w:r>
    </w:p>
    <w:p w14:paraId="1A6FF456" w14:textId="210DC0B4" w:rsidR="00AD6EFC" w:rsidRDefault="00AF72FC">
      <w:r>
        <w:t xml:space="preserve">1) </w:t>
      </w:r>
      <w:r w:rsidR="00AD6EFC">
        <w:t xml:space="preserve">Feijóo: Parâmetros para a </w:t>
      </w:r>
      <w:r w:rsidR="00E01C03">
        <w:t>n</w:t>
      </w:r>
      <w:r w:rsidR="00AD6EFC">
        <w:t>egociação</w:t>
      </w:r>
    </w:p>
    <w:p w14:paraId="0EEEDFA3" w14:textId="074C9317" w:rsidR="00AD6EFC" w:rsidRDefault="00E01C03">
      <w:r>
        <w:t xml:space="preserve">a) </w:t>
      </w:r>
      <w:r w:rsidR="00AD6EFC">
        <w:t>Composição salarial: tabela com 20 padrões</w:t>
      </w:r>
    </w:p>
    <w:p w14:paraId="5427BEB2" w14:textId="6DBF584A" w:rsidR="00AD6EFC" w:rsidRDefault="00E01C03">
      <w:r>
        <w:t xml:space="preserve">b) </w:t>
      </w:r>
      <w:r w:rsidR="00AD6EFC">
        <w:t>Transversalidade</w:t>
      </w:r>
    </w:p>
    <w:p w14:paraId="0E4221DD" w14:textId="4F30D0B2" w:rsidR="00AD6EFC" w:rsidRDefault="00E01C03">
      <w:r>
        <w:t xml:space="preserve">c) </w:t>
      </w:r>
      <w:r w:rsidR="00AD6EFC">
        <w:t>Gratificações</w:t>
      </w:r>
      <w:r>
        <w:t xml:space="preserve"> para</w:t>
      </w:r>
      <w:r w:rsidR="00AD6EFC">
        <w:t xml:space="preserve"> áreas de difícil provimento, similar a FUNAI e MMA</w:t>
      </w:r>
    </w:p>
    <w:p w14:paraId="1CF9D2E0" w14:textId="5E3B4342" w:rsidR="00AD6EFC" w:rsidRDefault="00746582">
      <w:r>
        <w:t>d)</w:t>
      </w:r>
      <w:r w:rsidRPr="00746582">
        <w:t xml:space="preserve"> </w:t>
      </w:r>
      <w:r w:rsidR="00AD6EFC">
        <w:t>2 bandas conforme a complexidade</w:t>
      </w:r>
    </w:p>
    <w:p w14:paraId="0084FB1E" w14:textId="77777777" w:rsidR="00746582" w:rsidRDefault="00746582" w:rsidP="00746582">
      <w:r>
        <w:t>e) Reajustes na tabela, aplicados em 2025 e 2026</w:t>
      </w:r>
    </w:p>
    <w:p w14:paraId="1074F9D2" w14:textId="08A26B1E" w:rsidR="00746582" w:rsidRDefault="00746582"/>
    <w:p w14:paraId="7EC1AC86" w14:textId="5F50CC8F" w:rsidR="00AD6EFC" w:rsidRDefault="00AF72FC">
      <w:r>
        <w:t xml:space="preserve">2) </w:t>
      </w:r>
      <w:r w:rsidR="00AD6EFC">
        <w:t>José Celso:</w:t>
      </w:r>
      <w:r w:rsidR="00A83EB3">
        <w:t xml:space="preserve"> 2 propostas</w:t>
      </w:r>
    </w:p>
    <w:p w14:paraId="29E0DB60" w14:textId="341C7DEE" w:rsidR="00A83EB3" w:rsidRDefault="00AF72FC">
      <w:r>
        <w:t xml:space="preserve">a) </w:t>
      </w:r>
      <w:r w:rsidR="00A83EB3">
        <w:t>Carreira única</w:t>
      </w:r>
    </w:p>
    <w:p w14:paraId="37FD8A35" w14:textId="349929E6" w:rsidR="00A83EB3" w:rsidRDefault="00AF72FC">
      <w:r>
        <w:t xml:space="preserve">b) </w:t>
      </w:r>
      <w:r w:rsidR="00A83EB3">
        <w:t>Nova tabela</w:t>
      </w:r>
    </w:p>
    <w:p w14:paraId="440ABA3A" w14:textId="2F892D58" w:rsidR="00A83EB3" w:rsidRDefault="00A83EB3">
      <w:r>
        <w:t>Esforço para compreender dimensões:</w:t>
      </w:r>
      <w:r w:rsidR="00AF72FC">
        <w:t xml:space="preserve"> </w:t>
      </w:r>
      <w:r>
        <w:t>Técnica</w:t>
      </w:r>
      <w:r w:rsidR="00AF72FC">
        <w:t xml:space="preserve">; </w:t>
      </w:r>
      <w:r>
        <w:t>Orçamentária</w:t>
      </w:r>
      <w:r w:rsidR="00AF72FC">
        <w:t xml:space="preserve">; </w:t>
      </w:r>
      <w:r>
        <w:t>Jurídica</w:t>
      </w:r>
      <w:r w:rsidR="00AF72FC">
        <w:t xml:space="preserve"> e; </w:t>
      </w:r>
      <w:r w:rsidR="00867669">
        <w:t>Política</w:t>
      </w:r>
      <w:r w:rsidR="00B17D0D">
        <w:t>.</w:t>
      </w:r>
    </w:p>
    <w:p w14:paraId="69ADFF97" w14:textId="1915BCB4" w:rsidR="00A83EB3" w:rsidRDefault="00A83EB3">
      <w:r>
        <w:t>Manifestada concordância com carreira nova transversal</w:t>
      </w:r>
      <w:r w:rsidR="00AF72FC">
        <w:t xml:space="preserve"> segundo </w:t>
      </w:r>
      <w:r>
        <w:t>alternativas:</w:t>
      </w:r>
    </w:p>
    <w:p w14:paraId="2D2C57B8" w14:textId="376E3DF7" w:rsidR="00A83EB3" w:rsidRDefault="00AF72FC">
      <w:r>
        <w:t xml:space="preserve">a) </w:t>
      </w:r>
      <w:r w:rsidR="00A83EB3">
        <w:t>Transposição de cargos para nova carreira, obstáculos jurídicos</w:t>
      </w:r>
    </w:p>
    <w:p w14:paraId="37CF9368" w14:textId="301C9917" w:rsidR="00A83EB3" w:rsidRDefault="00AF72FC">
      <w:r>
        <w:t xml:space="preserve">b) </w:t>
      </w:r>
      <w:r w:rsidR="00A83EB3">
        <w:t xml:space="preserve">Usar cargo atual de Perito para </w:t>
      </w:r>
      <w:proofErr w:type="spellStart"/>
      <w:r w:rsidR="00A83EB3">
        <w:t>transversalizar</w:t>
      </w:r>
      <w:proofErr w:type="spellEnd"/>
    </w:p>
    <w:p w14:paraId="39FB17DD" w14:textId="4432813D" w:rsidR="00A83EB3" w:rsidRDefault="00A83EB3">
      <w:r>
        <w:t>Dificuldade</w:t>
      </w:r>
      <w:r w:rsidR="00AF72FC">
        <w:t>:</w:t>
      </w:r>
      <w:r>
        <w:t xml:space="preserve"> cargo de única especialidade com atribuições específicas</w:t>
      </w:r>
    </w:p>
    <w:p w14:paraId="36ED0679" w14:textId="48D08A1D" w:rsidR="00A83EB3" w:rsidRDefault="00AF72FC">
      <w:r>
        <w:t xml:space="preserve">c) </w:t>
      </w:r>
      <w:r w:rsidR="00A83EB3">
        <w:t>Criar tabela nova com atribuições amplas para novos ingressos</w:t>
      </w:r>
    </w:p>
    <w:p w14:paraId="4E05EC35" w14:textId="66517DF0" w:rsidR="00A83EB3" w:rsidRDefault="00A83EB3">
      <w:r>
        <w:t>Problema: cargos atuais entram em extinção; tabela para nova carreira; tabelas remuneratórias equivalentes</w:t>
      </w:r>
    </w:p>
    <w:p w14:paraId="021BB648" w14:textId="5A1AAFC3" w:rsidR="00A83EB3" w:rsidRDefault="00AF72FC">
      <w:r>
        <w:t xml:space="preserve">d) </w:t>
      </w:r>
      <w:r w:rsidR="00A83EB3">
        <w:t>Carreira única INCRA que contemple também o MDA</w:t>
      </w:r>
    </w:p>
    <w:p w14:paraId="23888F59" w14:textId="4055D21B" w:rsidR="0097368A" w:rsidRDefault="0097368A">
      <w:r>
        <w:t>Priorizar carreiras finalísticas transversais, com cargos de natureza similar, capitaneadas por órgão a ser definido (MGI; INCRA)</w:t>
      </w:r>
    </w:p>
    <w:p w14:paraId="173514F8" w14:textId="38527E5E" w:rsidR="0097368A" w:rsidRDefault="0097368A">
      <w:r>
        <w:t xml:space="preserve">Aposentados: valem as regras vigentes na ocasião da aposentadoria </w:t>
      </w:r>
    </w:p>
    <w:p w14:paraId="0CB3D175" w14:textId="77777777" w:rsidR="00AF72FC" w:rsidRDefault="00AF72FC"/>
    <w:p w14:paraId="20C7C0A8" w14:textId="77777777" w:rsidR="00867669" w:rsidRDefault="00867669"/>
    <w:p w14:paraId="27C2DC75" w14:textId="1843799C" w:rsidR="0097368A" w:rsidRDefault="0097368A">
      <w:r>
        <w:t xml:space="preserve">Encaminhamentos </w:t>
      </w:r>
    </w:p>
    <w:p w14:paraId="5AB1BA2B" w14:textId="7CCE41C5" w:rsidR="0097368A" w:rsidRDefault="00867669">
      <w:r w:rsidRPr="00867669">
        <w:t>1. As entidades (</w:t>
      </w:r>
      <w:proofErr w:type="spellStart"/>
      <w:r w:rsidRPr="00867669">
        <w:t>Cnasi</w:t>
      </w:r>
      <w:proofErr w:type="spellEnd"/>
      <w:r w:rsidRPr="00867669">
        <w:t>/</w:t>
      </w:r>
      <w:proofErr w:type="spellStart"/>
      <w:r w:rsidRPr="00867669">
        <w:t>Fenadsef</w:t>
      </w:r>
      <w:proofErr w:type="spellEnd"/>
      <w:r w:rsidRPr="00867669">
        <w:t>/</w:t>
      </w:r>
      <w:proofErr w:type="spellStart"/>
      <w:r w:rsidRPr="00867669">
        <w:t>SindPFA</w:t>
      </w:r>
      <w:proofErr w:type="spellEnd"/>
      <w:r w:rsidRPr="00867669">
        <w:t xml:space="preserve">) deverão conversar </w:t>
      </w:r>
      <w:r w:rsidR="0063094A">
        <w:t xml:space="preserve">entre si </w:t>
      </w:r>
      <w:r w:rsidRPr="00867669">
        <w:t>e apresentar proposta unificada até meados de abril/2024.</w:t>
      </w:r>
    </w:p>
    <w:p w14:paraId="56846EF1" w14:textId="77777777" w:rsidR="00A83EB3" w:rsidRDefault="00A83EB3"/>
    <w:sectPr w:rsidR="00A83EB3" w:rsidSect="00867669">
      <w:pgSz w:w="11906" w:h="16838"/>
      <w:pgMar w:top="510" w:right="1134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C"/>
    <w:rsid w:val="0063094A"/>
    <w:rsid w:val="00692A30"/>
    <w:rsid w:val="00746582"/>
    <w:rsid w:val="00867669"/>
    <w:rsid w:val="0097368A"/>
    <w:rsid w:val="00A83EB3"/>
    <w:rsid w:val="00AD6EFC"/>
    <w:rsid w:val="00AF72FC"/>
    <w:rsid w:val="00B17D0D"/>
    <w:rsid w:val="00E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1095"/>
  <w15:chartTrackingRefBased/>
  <w15:docId w15:val="{31EF386C-0202-4078-985E-32B6185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6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6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6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6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6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6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6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6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6E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6E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6E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6E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6E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6E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6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6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6E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6E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6E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6E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6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dos Santos Barbosa</dc:creator>
  <cp:keywords/>
  <dc:description/>
  <cp:lastModifiedBy>JOSE BORGES DE CARVALHO FILHO</cp:lastModifiedBy>
  <cp:revision>5</cp:revision>
  <dcterms:created xsi:type="dcterms:W3CDTF">2024-03-18T18:27:00Z</dcterms:created>
  <dcterms:modified xsi:type="dcterms:W3CDTF">2024-03-18T18:30:00Z</dcterms:modified>
</cp:coreProperties>
</file>